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8640"/>
      </w:tblGrid>
      <w:tr w:rsidR="00BB5C31" w:rsidRPr="00BB5C31" w:rsidTr="00BB5C31">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640"/>
            </w:tblGrid>
            <w:tr w:rsidR="00BB5C31" w:rsidRPr="00BB5C31">
              <w:trPr>
                <w:jc w:val="center"/>
              </w:trPr>
              <w:tc>
                <w:tcPr>
                  <w:tcW w:w="0" w:type="auto"/>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8640"/>
                  </w:tblGrid>
                  <w:tr w:rsidR="00BB5C31" w:rsidRPr="00BB5C31">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BB5C31" w:rsidRPr="00BB5C31">
                          <w:trPr>
                            <w:jc w:val="center"/>
                          </w:trPr>
                          <w:tc>
                            <w:tcPr>
                              <w:tcW w:w="0" w:type="auto"/>
                              <w:shd w:val="clear" w:color="auto" w:fill="FFFFFF"/>
                              <w:tcMar>
                                <w:top w:w="225" w:type="dxa"/>
                                <w:left w:w="750" w:type="dxa"/>
                                <w:bottom w:w="75" w:type="dxa"/>
                                <w:right w:w="750" w:type="dxa"/>
                              </w:tcMar>
                              <w:vAlign w:val="center"/>
                              <w:hideMark/>
                            </w:tcPr>
                            <w:p w:rsidR="00BB5C31" w:rsidRPr="00BB5C31" w:rsidRDefault="00BB5C31" w:rsidP="00BB5C31">
                              <w:pPr>
                                <w:spacing w:after="150" w:line="345" w:lineRule="atLeast"/>
                                <w:rPr>
                                  <w:rFonts w:ascii="georgia" w:hAnsi="georgia" w:cs="Times New Roman"/>
                                  <w:sz w:val="21"/>
                                  <w:szCs w:val="21"/>
                                </w:rPr>
                              </w:pPr>
                              <w:r w:rsidRPr="00BB5C31">
                                <w:rPr>
                                  <w:rFonts w:ascii="georgia" w:hAnsi="georgia" w:cs="Times New Roman"/>
                                  <w:b/>
                                  <w:bCs/>
                                  <w:sz w:val="21"/>
                                  <w:szCs w:val="21"/>
                                </w:rPr>
                                <w:t>TEMPLATE LETTER (cut and paste)</w:t>
                              </w:r>
                            </w:p>
                            <w:p w:rsidR="00BB5C31" w:rsidRPr="00BB5C31" w:rsidRDefault="00BB5C31" w:rsidP="00BB5C31">
                              <w:pPr>
                                <w:spacing w:after="150" w:line="345" w:lineRule="atLeast"/>
                                <w:rPr>
                                  <w:rFonts w:ascii="georgia" w:hAnsi="georgia" w:cs="Times New Roman"/>
                                  <w:sz w:val="21"/>
                                  <w:szCs w:val="21"/>
                                </w:rPr>
                              </w:pPr>
                              <w:r w:rsidRPr="00BB5C31">
                                <w:rPr>
                                  <w:rFonts w:ascii="georgia" w:hAnsi="georgia" w:cs="Times New Roman"/>
                                  <w:sz w:val="21"/>
                                  <w:szCs w:val="21"/>
                                </w:rPr>
                                <w:t>Dear (Insert Name of your MPP)</w:t>
                              </w:r>
                              <w:bookmarkStart w:id="0" w:name="_GoBack"/>
                              <w:bookmarkEnd w:id="0"/>
                            </w:p>
                            <w:p w:rsidR="00BB5C31" w:rsidRPr="00BB5C31" w:rsidRDefault="00BB5C31" w:rsidP="00BB5C31">
                              <w:pPr>
                                <w:spacing w:after="150" w:line="345" w:lineRule="atLeast"/>
                                <w:rPr>
                                  <w:rFonts w:ascii="georgia" w:hAnsi="georgia" w:cs="Times New Roman"/>
                                  <w:sz w:val="21"/>
                                  <w:szCs w:val="21"/>
                                </w:rPr>
                              </w:pPr>
                              <w:r w:rsidRPr="00BB5C31">
                                <w:rPr>
                                  <w:rFonts w:ascii="georgia" w:hAnsi="georgia" w:cs="Times New Roman"/>
                                  <w:sz w:val="21"/>
                                  <w:szCs w:val="21"/>
                                </w:rPr>
                                <w:t>On March 1, 2021, Education Minister Lecce sent a memo to Boards (</w:t>
                              </w:r>
                              <w:r w:rsidRPr="00BB5C31">
                                <w:rPr>
                                  <w:rFonts w:ascii="georgia" w:hAnsi="georgia" w:cs="Times New Roman"/>
                                  <w:sz w:val="21"/>
                                  <w:szCs w:val="21"/>
                                </w:rPr>
                                <w:fldChar w:fldCharType="begin"/>
                              </w:r>
                              <w:r w:rsidRPr="00BB5C31">
                                <w:rPr>
                                  <w:rFonts w:ascii="georgia" w:hAnsi="georgia" w:cs="Times New Roman"/>
                                  <w:sz w:val="21"/>
                                  <w:szCs w:val="21"/>
                                </w:rPr>
                                <w:instrText xml:space="preserve"> HYPERLINK "https://click.mlsend.com/link/c/YT0xNjM5OTg0NDgyNzkyNTA3MzcyJmM9bjl4NiZlPTQwMTAmYj01NDY5NTE4MjkmZD1vOGs5ajl6.7tVT0mPIJcPE0SQMR-9Ay2ocDCTmjLccIxSR-jUpJW0" \t "_blank" </w:instrText>
                              </w:r>
                              <w:r w:rsidRPr="00BB5C31">
                                <w:rPr>
                                  <w:rFonts w:ascii="georgia" w:hAnsi="georgia" w:cs="Times New Roman"/>
                                  <w:sz w:val="21"/>
                                  <w:szCs w:val="21"/>
                                </w:rPr>
                              </w:r>
                              <w:r w:rsidRPr="00BB5C31">
                                <w:rPr>
                                  <w:rFonts w:ascii="georgia" w:hAnsi="georgia" w:cs="Times New Roman"/>
                                  <w:sz w:val="21"/>
                                  <w:szCs w:val="21"/>
                                </w:rPr>
                                <w:fldChar w:fldCharType="separate"/>
                              </w:r>
                              <w:r w:rsidRPr="00BB5C31">
                                <w:rPr>
                                  <w:rFonts w:ascii="georgia" w:hAnsi="georgia" w:cs="Times New Roman"/>
                                  <w:color w:val="8E44AD"/>
                                  <w:sz w:val="21"/>
                                  <w:szCs w:val="21"/>
                                  <w:u w:val="single"/>
                                </w:rPr>
                                <w:t>B-Memo 2021:B04</w:t>
                              </w:r>
                              <w:r w:rsidRPr="00BB5C31">
                                <w:rPr>
                                  <w:rFonts w:ascii="georgia" w:hAnsi="georgia" w:cs="Times New Roman"/>
                                  <w:sz w:val="21"/>
                                  <w:szCs w:val="21"/>
                                </w:rPr>
                                <w:fldChar w:fldCharType="end"/>
                              </w:r>
                              <w:r w:rsidRPr="00BB5C31">
                                <w:rPr>
                                  <w:rFonts w:ascii="georgia" w:hAnsi="georgia" w:cs="Times New Roman"/>
                                  <w:sz w:val="21"/>
                                  <w:szCs w:val="21"/>
                                </w:rPr>
                                <w:t>) stating that additional one-time funding to Boards this year was provided to allow for greater hiring as a result of the pandemic.  It is clear from the B-Memo that the government intends to discontinue this funding for the 2021-22 school year.</w:t>
                              </w:r>
                            </w:p>
                            <w:p w:rsidR="00BB5C31" w:rsidRPr="00BB5C31" w:rsidRDefault="00BB5C31" w:rsidP="00BB5C31">
                              <w:pPr>
                                <w:spacing w:after="150" w:line="345" w:lineRule="atLeast"/>
                                <w:rPr>
                                  <w:rFonts w:ascii="georgia" w:hAnsi="georgia" w:cs="Times New Roman"/>
                                  <w:sz w:val="21"/>
                                  <w:szCs w:val="21"/>
                                </w:rPr>
                              </w:pPr>
                              <w:r w:rsidRPr="00BB5C31">
                                <w:rPr>
                                  <w:rFonts w:ascii="georgia" w:hAnsi="georgia" w:cs="Times New Roman"/>
                                  <w:sz w:val="21"/>
                                  <w:szCs w:val="21"/>
                                </w:rPr>
                                <w:t>I am writing to you today as a (Parent/Teacher/Psychologist/Social Worker/Parent/Student) to express my deep concern with this plan.  </w:t>
                              </w:r>
                            </w:p>
                            <w:p w:rsidR="00BB5C31" w:rsidRPr="00BB5C31" w:rsidRDefault="00BB5C31" w:rsidP="00BB5C31">
                              <w:pPr>
                                <w:spacing w:after="150" w:line="345" w:lineRule="atLeast"/>
                                <w:rPr>
                                  <w:rFonts w:ascii="georgia" w:hAnsi="georgia" w:cs="Times New Roman"/>
                                  <w:sz w:val="21"/>
                                  <w:szCs w:val="21"/>
                                </w:rPr>
                              </w:pPr>
                              <w:r w:rsidRPr="00BB5C31">
                                <w:rPr>
                                  <w:rFonts w:ascii="georgia" w:hAnsi="georgia" w:cs="Times New Roman"/>
                                  <w:sz w:val="21"/>
                                  <w:szCs w:val="21"/>
                                </w:rPr>
                                <w:t xml:space="preserve">The Minister himself has recognized in the past that it is likely that many students will require at least some additional support in the post-pandemic world in order to close any learning gaps that they may have as a result of the tumultuous year they experienced.  In addition, the Minister of Education is expecting all Boards to work toward greater equity of opportunity for student achievement, through the </w:t>
                              </w:r>
                              <w:proofErr w:type="spellStart"/>
                              <w:r w:rsidRPr="00BB5C31">
                                <w:rPr>
                                  <w:rFonts w:ascii="georgia" w:hAnsi="georgia" w:cs="Times New Roman"/>
                                  <w:sz w:val="21"/>
                                  <w:szCs w:val="21"/>
                                </w:rPr>
                                <w:t>destreaming</w:t>
                              </w:r>
                              <w:proofErr w:type="spellEnd"/>
                              <w:r w:rsidRPr="00BB5C31">
                                <w:rPr>
                                  <w:rFonts w:ascii="georgia" w:hAnsi="georgia" w:cs="Times New Roman"/>
                                  <w:sz w:val="21"/>
                                  <w:szCs w:val="21"/>
                                </w:rPr>
                                <w:t xml:space="preserve"> of grades nine and ten courses, yet without any mention of the additional resources needed for </w:t>
                              </w:r>
                              <w:proofErr w:type="spellStart"/>
                              <w:r w:rsidRPr="00BB5C31">
                                <w:rPr>
                                  <w:rFonts w:ascii="georgia" w:hAnsi="georgia" w:cs="Times New Roman"/>
                                  <w:sz w:val="21"/>
                                  <w:szCs w:val="21"/>
                                </w:rPr>
                                <w:t>destreamed</w:t>
                              </w:r>
                              <w:proofErr w:type="spellEnd"/>
                              <w:r w:rsidRPr="00BB5C31">
                                <w:rPr>
                                  <w:rFonts w:ascii="georgia" w:hAnsi="georgia" w:cs="Times New Roman"/>
                                  <w:sz w:val="21"/>
                                  <w:szCs w:val="21"/>
                                </w:rPr>
                                <w:t xml:space="preserve"> programs to be successful in helping students to succeed.</w:t>
                              </w:r>
                            </w:p>
                            <w:p w:rsidR="00BB5C31" w:rsidRPr="00BB5C31" w:rsidRDefault="00BB5C31" w:rsidP="00BB5C31">
                              <w:pPr>
                                <w:spacing w:after="150" w:line="345" w:lineRule="atLeast"/>
                                <w:rPr>
                                  <w:rFonts w:ascii="georgia" w:hAnsi="georgia" w:cs="Times New Roman"/>
                                  <w:sz w:val="21"/>
                                  <w:szCs w:val="21"/>
                                </w:rPr>
                              </w:pPr>
                              <w:r w:rsidRPr="00BB5C31">
                                <w:rPr>
                                  <w:rFonts w:ascii="georgia" w:hAnsi="georgia" w:cs="Times New Roman"/>
                                  <w:sz w:val="21"/>
                                  <w:szCs w:val="21"/>
                                </w:rPr>
                                <w:t>My (INSERT students/clients/</w:t>
                              </w:r>
                              <w:proofErr w:type="gramStart"/>
                              <w:r w:rsidRPr="00BB5C31">
                                <w:rPr>
                                  <w:rFonts w:ascii="georgia" w:hAnsi="georgia" w:cs="Times New Roman"/>
                                  <w:sz w:val="21"/>
                                  <w:szCs w:val="21"/>
                                </w:rPr>
                                <w:t>child(</w:t>
                              </w:r>
                              <w:proofErr w:type="spellStart"/>
                              <w:proofErr w:type="gramEnd"/>
                              <w:r w:rsidRPr="00BB5C31">
                                <w:rPr>
                                  <w:rFonts w:ascii="georgia" w:hAnsi="georgia" w:cs="Times New Roman"/>
                                  <w:sz w:val="21"/>
                                  <w:szCs w:val="21"/>
                                </w:rPr>
                                <w:t>ren</w:t>
                              </w:r>
                              <w:proofErr w:type="spellEnd"/>
                              <w:r w:rsidRPr="00BB5C31">
                                <w:rPr>
                                  <w:rFonts w:ascii="georgia" w:hAnsi="georgia" w:cs="Times New Roman"/>
                                  <w:sz w:val="21"/>
                                  <w:szCs w:val="21"/>
                                </w:rPr>
                                <w:t>)/classmates) and I deserve better from this government than your proposed continuation of an agenda of underfunding our schools.</w:t>
                              </w:r>
                            </w:p>
                            <w:p w:rsidR="00BB5C31" w:rsidRPr="00BB5C31" w:rsidRDefault="00BB5C31" w:rsidP="00BB5C31">
                              <w:pPr>
                                <w:spacing w:after="150" w:line="345" w:lineRule="atLeast"/>
                                <w:rPr>
                                  <w:rFonts w:ascii="georgia" w:hAnsi="georgia" w:cs="Times New Roman"/>
                                  <w:sz w:val="21"/>
                                  <w:szCs w:val="21"/>
                                </w:rPr>
                              </w:pPr>
                              <w:r w:rsidRPr="00BB5C31">
                                <w:rPr>
                                  <w:rFonts w:ascii="georgia" w:hAnsi="georgia" w:cs="Times New Roman"/>
                                  <w:sz w:val="21"/>
                                  <w:szCs w:val="21"/>
                                </w:rPr>
                                <w:t>I implore you to urge the Minister of Education and Premier to stop their education-cuts-based agenda, and instead to invest in the future of our students.  This government’s understanding that the need of students must come first has never been greater than it is today.</w:t>
                              </w:r>
                            </w:p>
                            <w:p w:rsidR="00BB5C31" w:rsidRPr="00BB5C31" w:rsidRDefault="00BB5C31" w:rsidP="00BB5C31">
                              <w:pPr>
                                <w:spacing w:after="150" w:line="345" w:lineRule="atLeast"/>
                                <w:rPr>
                                  <w:rFonts w:ascii="georgia" w:hAnsi="georgia" w:cs="Times New Roman"/>
                                  <w:sz w:val="21"/>
                                  <w:szCs w:val="21"/>
                                </w:rPr>
                              </w:pPr>
                              <w:r w:rsidRPr="00BB5C31">
                                <w:rPr>
                                  <w:rFonts w:ascii="georgia" w:hAnsi="georgia" w:cs="Times New Roman"/>
                                  <w:sz w:val="21"/>
                                  <w:szCs w:val="21"/>
                                </w:rPr>
                                <w:t>Sincerely,</w:t>
                              </w:r>
                            </w:p>
                            <w:p w:rsidR="00BB5C31" w:rsidRPr="00BB5C31" w:rsidRDefault="00BB5C31" w:rsidP="00BB5C31">
                              <w:pPr>
                                <w:spacing w:line="345" w:lineRule="atLeast"/>
                                <w:rPr>
                                  <w:rFonts w:ascii="georgia" w:eastAsia="Times New Roman" w:hAnsi="georgia" w:cs="Times New Roman"/>
                                  <w:sz w:val="21"/>
                                  <w:szCs w:val="21"/>
                                </w:rPr>
                              </w:pPr>
                              <w:r w:rsidRPr="00BB5C31">
                                <w:rPr>
                                  <w:rFonts w:ascii="georgia" w:eastAsia="Times New Roman" w:hAnsi="georgia" w:cs="Times New Roman"/>
                                  <w:sz w:val="21"/>
                                  <w:szCs w:val="21"/>
                                </w:rPr>
                                <w:t> </w:t>
                              </w:r>
                            </w:p>
                            <w:p w:rsidR="00BB5C31" w:rsidRPr="00BB5C31" w:rsidRDefault="00BB5C31" w:rsidP="00BB5C31">
                              <w:pPr>
                                <w:spacing w:after="150" w:line="345" w:lineRule="atLeast"/>
                                <w:rPr>
                                  <w:rFonts w:ascii="georgia" w:hAnsi="georgia" w:cs="Times New Roman"/>
                                  <w:sz w:val="21"/>
                                  <w:szCs w:val="21"/>
                                </w:rPr>
                              </w:pPr>
                              <w:r w:rsidRPr="00BB5C31">
                                <w:rPr>
                                  <w:rFonts w:ascii="georgia" w:hAnsi="georgia" w:cs="Times New Roman"/>
                                  <w:sz w:val="21"/>
                                  <w:szCs w:val="21"/>
                                </w:rPr>
                                <w:t>(Your Name)</w:t>
                              </w:r>
                            </w:p>
                          </w:tc>
                        </w:tr>
                      </w:tbl>
                      <w:p w:rsidR="00BB5C31" w:rsidRPr="00BB5C31" w:rsidRDefault="00BB5C31" w:rsidP="00BB5C31">
                        <w:pPr>
                          <w:rPr>
                            <w:rFonts w:ascii="Helvetica" w:eastAsia="Times New Roman" w:hAnsi="Helvetica" w:cs="Times New Roman"/>
                            <w:sz w:val="20"/>
                            <w:szCs w:val="20"/>
                          </w:rPr>
                        </w:pPr>
                      </w:p>
                    </w:tc>
                  </w:tr>
                </w:tbl>
                <w:p w:rsidR="00BB5C31" w:rsidRPr="00BB5C31" w:rsidRDefault="00BB5C31" w:rsidP="00BB5C31">
                  <w:pPr>
                    <w:jc w:val="center"/>
                    <w:rPr>
                      <w:rFonts w:ascii="Helvetica" w:eastAsia="Times New Roman" w:hAnsi="Helvetica" w:cs="Times New Roman"/>
                      <w:sz w:val="20"/>
                      <w:szCs w:val="20"/>
                    </w:rPr>
                  </w:pPr>
                </w:p>
              </w:tc>
            </w:tr>
          </w:tbl>
          <w:p w:rsidR="00BB5C31" w:rsidRPr="00BB5C31" w:rsidRDefault="00BB5C31" w:rsidP="00BB5C31">
            <w:pPr>
              <w:jc w:val="center"/>
              <w:rPr>
                <w:rFonts w:ascii="Helvetica" w:eastAsia="Times New Roman" w:hAnsi="Helvetica" w:cs="Times New Roman"/>
                <w:sz w:val="20"/>
                <w:szCs w:val="20"/>
              </w:rPr>
            </w:pPr>
          </w:p>
        </w:tc>
      </w:tr>
    </w:tbl>
    <w:p w:rsidR="008B7535" w:rsidRDefault="008B7535"/>
    <w:sectPr w:rsidR="008B7535" w:rsidSect="003B4D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31"/>
    <w:rsid w:val="003B4DD6"/>
    <w:rsid w:val="008B7535"/>
    <w:rsid w:val="00BB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09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C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5C31"/>
    <w:rPr>
      <w:b/>
      <w:bCs/>
    </w:rPr>
  </w:style>
  <w:style w:type="character" w:styleId="Hyperlink">
    <w:name w:val="Hyperlink"/>
    <w:basedOn w:val="DefaultParagraphFont"/>
    <w:uiPriority w:val="99"/>
    <w:semiHidden/>
    <w:unhideWhenUsed/>
    <w:rsid w:val="00BB5C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C3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5C31"/>
    <w:rPr>
      <w:b/>
      <w:bCs/>
    </w:rPr>
  </w:style>
  <w:style w:type="character" w:styleId="Hyperlink">
    <w:name w:val="Hyperlink"/>
    <w:basedOn w:val="DefaultParagraphFont"/>
    <w:uiPriority w:val="99"/>
    <w:semiHidden/>
    <w:unhideWhenUsed/>
    <w:rsid w:val="00BB5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8602">
      <w:bodyDiv w:val="1"/>
      <w:marLeft w:val="0"/>
      <w:marRight w:val="0"/>
      <w:marTop w:val="0"/>
      <w:marBottom w:val="0"/>
      <w:divBdr>
        <w:top w:val="none" w:sz="0" w:space="0" w:color="auto"/>
        <w:left w:val="none" w:sz="0" w:space="0" w:color="auto"/>
        <w:bottom w:val="none" w:sz="0" w:space="0" w:color="auto"/>
        <w:right w:val="none" w:sz="0" w:space="0" w:color="auto"/>
      </w:divBdr>
      <w:divsChild>
        <w:div w:id="1568110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78667">
              <w:marLeft w:val="0"/>
              <w:marRight w:val="0"/>
              <w:marTop w:val="0"/>
              <w:marBottom w:val="0"/>
              <w:divBdr>
                <w:top w:val="none" w:sz="0" w:space="0" w:color="auto"/>
                <w:left w:val="none" w:sz="0" w:space="0" w:color="auto"/>
                <w:bottom w:val="none" w:sz="0" w:space="0" w:color="auto"/>
                <w:right w:val="none" w:sz="0" w:space="0" w:color="auto"/>
              </w:divBdr>
              <w:divsChild>
                <w:div w:id="1585333512">
                  <w:marLeft w:val="0"/>
                  <w:marRight w:val="0"/>
                  <w:marTop w:val="0"/>
                  <w:marBottom w:val="0"/>
                  <w:divBdr>
                    <w:top w:val="none" w:sz="0" w:space="0" w:color="auto"/>
                    <w:left w:val="none" w:sz="0" w:space="0" w:color="auto"/>
                    <w:bottom w:val="none" w:sz="0" w:space="0" w:color="auto"/>
                    <w:right w:val="none" w:sz="0" w:space="0" w:color="auto"/>
                  </w:divBdr>
                  <w:divsChild>
                    <w:div w:id="16675170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0691590">
                          <w:marLeft w:val="0"/>
                          <w:marRight w:val="0"/>
                          <w:marTop w:val="0"/>
                          <w:marBottom w:val="0"/>
                          <w:divBdr>
                            <w:top w:val="none" w:sz="0" w:space="0" w:color="auto"/>
                            <w:left w:val="none" w:sz="0" w:space="0" w:color="auto"/>
                            <w:bottom w:val="none" w:sz="0" w:space="0" w:color="auto"/>
                            <w:right w:val="none" w:sz="0" w:space="0" w:color="auto"/>
                          </w:divBdr>
                          <w:divsChild>
                            <w:div w:id="1079450555">
                              <w:marLeft w:val="0"/>
                              <w:marRight w:val="0"/>
                              <w:marTop w:val="0"/>
                              <w:marBottom w:val="0"/>
                              <w:divBdr>
                                <w:top w:val="none" w:sz="0" w:space="0" w:color="auto"/>
                                <w:left w:val="none" w:sz="0" w:space="0" w:color="auto"/>
                                <w:bottom w:val="none" w:sz="0" w:space="0" w:color="auto"/>
                                <w:right w:val="none" w:sz="0" w:space="0" w:color="auto"/>
                              </w:divBdr>
                              <w:divsChild>
                                <w:div w:id="874004896">
                                  <w:marLeft w:val="0"/>
                                  <w:marRight w:val="0"/>
                                  <w:marTop w:val="0"/>
                                  <w:marBottom w:val="0"/>
                                  <w:divBdr>
                                    <w:top w:val="none" w:sz="0" w:space="0" w:color="auto"/>
                                    <w:left w:val="none" w:sz="0" w:space="0" w:color="auto"/>
                                    <w:bottom w:val="none" w:sz="0" w:space="0" w:color="auto"/>
                                    <w:right w:val="none" w:sz="0" w:space="0" w:color="auto"/>
                                  </w:divBdr>
                                  <w:divsChild>
                                    <w:div w:id="1359773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3795">
                                          <w:marLeft w:val="0"/>
                                          <w:marRight w:val="0"/>
                                          <w:marTop w:val="0"/>
                                          <w:marBottom w:val="0"/>
                                          <w:divBdr>
                                            <w:top w:val="none" w:sz="0" w:space="0" w:color="auto"/>
                                            <w:left w:val="none" w:sz="0" w:space="0" w:color="auto"/>
                                            <w:bottom w:val="none" w:sz="0" w:space="0" w:color="auto"/>
                                            <w:right w:val="none" w:sz="0" w:space="0" w:color="auto"/>
                                          </w:divBdr>
                                          <w:divsChild>
                                            <w:div w:id="2125344208">
                                              <w:marLeft w:val="0"/>
                                              <w:marRight w:val="0"/>
                                              <w:marTop w:val="0"/>
                                              <w:marBottom w:val="0"/>
                                              <w:divBdr>
                                                <w:top w:val="none" w:sz="0" w:space="0" w:color="auto"/>
                                                <w:left w:val="none" w:sz="0" w:space="0" w:color="auto"/>
                                                <w:bottom w:val="none" w:sz="0" w:space="0" w:color="auto"/>
                                                <w:right w:val="none" w:sz="0" w:space="0" w:color="auto"/>
                                              </w:divBdr>
                                              <w:divsChild>
                                                <w:div w:id="18916459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6968161">
                                                      <w:marLeft w:val="0"/>
                                                      <w:marRight w:val="0"/>
                                                      <w:marTop w:val="0"/>
                                                      <w:marBottom w:val="0"/>
                                                      <w:divBdr>
                                                        <w:top w:val="none" w:sz="0" w:space="0" w:color="auto"/>
                                                        <w:left w:val="none" w:sz="0" w:space="0" w:color="auto"/>
                                                        <w:bottom w:val="none" w:sz="0" w:space="0" w:color="auto"/>
                                                        <w:right w:val="none" w:sz="0" w:space="0" w:color="auto"/>
                                                      </w:divBdr>
                                                      <w:divsChild>
                                                        <w:div w:id="506140521">
                                                          <w:marLeft w:val="0"/>
                                                          <w:marRight w:val="0"/>
                                                          <w:marTop w:val="0"/>
                                                          <w:marBottom w:val="0"/>
                                                          <w:divBdr>
                                                            <w:top w:val="none" w:sz="0" w:space="0" w:color="auto"/>
                                                            <w:left w:val="none" w:sz="0" w:space="0" w:color="auto"/>
                                                            <w:bottom w:val="none" w:sz="0" w:space="0" w:color="auto"/>
                                                            <w:right w:val="none" w:sz="0" w:space="0" w:color="auto"/>
                                                          </w:divBdr>
                                                          <w:divsChild>
                                                            <w:div w:id="1641302072">
                                                              <w:marLeft w:val="0"/>
                                                              <w:marRight w:val="0"/>
                                                              <w:marTop w:val="0"/>
                                                              <w:marBottom w:val="0"/>
                                                              <w:divBdr>
                                                                <w:top w:val="none" w:sz="0" w:space="0" w:color="auto"/>
                                                                <w:left w:val="none" w:sz="0" w:space="0" w:color="auto"/>
                                                                <w:bottom w:val="none" w:sz="0" w:space="0" w:color="auto"/>
                                                                <w:right w:val="none" w:sz="0" w:space="0" w:color="auto"/>
                                                              </w:divBdr>
                                                              <w:divsChild>
                                                                <w:div w:id="55450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846901">
                                                                      <w:marLeft w:val="0"/>
                                                                      <w:marRight w:val="0"/>
                                                                      <w:marTop w:val="0"/>
                                                                      <w:marBottom w:val="0"/>
                                                                      <w:divBdr>
                                                                        <w:top w:val="none" w:sz="0" w:space="0" w:color="auto"/>
                                                                        <w:left w:val="none" w:sz="0" w:space="0" w:color="auto"/>
                                                                        <w:bottom w:val="none" w:sz="0" w:space="0" w:color="auto"/>
                                                                        <w:right w:val="none" w:sz="0" w:space="0" w:color="auto"/>
                                                                      </w:divBdr>
                                                                      <w:divsChild>
                                                                        <w:div w:id="18371116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1505</Characters>
  <Application>Microsoft Macintosh Word</Application>
  <DocSecurity>0</DocSecurity>
  <Lines>12</Lines>
  <Paragraphs>3</Paragraphs>
  <ScaleCrop>false</ScaleCrop>
  <Company>OSSTF</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Aslanidis</dc:creator>
  <cp:keywords/>
  <dc:description/>
  <cp:lastModifiedBy>Christos Aslanidis</cp:lastModifiedBy>
  <cp:revision>1</cp:revision>
  <dcterms:created xsi:type="dcterms:W3CDTF">2021-03-13T15:50:00Z</dcterms:created>
  <dcterms:modified xsi:type="dcterms:W3CDTF">2021-03-13T15:57:00Z</dcterms:modified>
</cp:coreProperties>
</file>